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AC1AC" w14:textId="77777777" w:rsidR="008C4DD9" w:rsidRDefault="0048394E">
      <w:r>
        <w:t xml:space="preserve"> </w:t>
      </w:r>
      <w:bookmarkStart w:id="0" w:name="_GoBack"/>
      <w:bookmarkEnd w:id="0"/>
      <w:r w:rsidR="009D1A51">
        <w:t>In te scannen:</w:t>
      </w:r>
    </w:p>
    <w:p w14:paraId="4294BB27" w14:textId="77777777" w:rsidR="009D1A51" w:rsidRDefault="009D1A51"/>
    <w:p w14:paraId="5EDC8E93" w14:textId="77777777" w:rsidR="009D1A51" w:rsidRDefault="009D1A51">
      <w:proofErr w:type="spellStart"/>
      <w:r>
        <w:t>Historia</w:t>
      </w:r>
      <w:proofErr w:type="spellEnd"/>
      <w:r>
        <w:t xml:space="preserve"> 4:</w:t>
      </w:r>
    </w:p>
    <w:p w14:paraId="4E567B36" w14:textId="77777777" w:rsidR="009D1A51" w:rsidRDefault="009D1A51">
      <w:r>
        <w:t>P.: 120, 121, 122, 123, 124 en 125</w:t>
      </w:r>
      <w:r w:rsidR="00C61688">
        <w:t>,  126s</w:t>
      </w:r>
    </w:p>
    <w:p w14:paraId="66C1B057" w14:textId="77777777" w:rsidR="009D1A51" w:rsidRDefault="009D1A51"/>
    <w:p w14:paraId="2F96DEC3" w14:textId="77777777" w:rsidR="009D1A51" w:rsidRDefault="009D1A51">
      <w:proofErr w:type="spellStart"/>
      <w:r>
        <w:t>Storia</w:t>
      </w:r>
      <w:proofErr w:type="spellEnd"/>
      <w:r>
        <w:t xml:space="preserve"> 4:</w:t>
      </w:r>
    </w:p>
    <w:p w14:paraId="49EC9A8F" w14:textId="77777777" w:rsidR="009D1A51" w:rsidRDefault="009D1A51">
      <w:r>
        <w:t>p.:  148, 149, 150, 151, 152 en 153</w:t>
      </w:r>
      <w:r w:rsidR="00C61688">
        <w:t xml:space="preserve">, </w:t>
      </w:r>
    </w:p>
    <w:p w14:paraId="14F230E0" w14:textId="77777777" w:rsidR="009D1A51" w:rsidRDefault="009D1A51"/>
    <w:p w14:paraId="2A49BB72" w14:textId="77777777" w:rsidR="009D1A51" w:rsidRDefault="009D1A51"/>
    <w:p w14:paraId="69A8D57C" w14:textId="77777777" w:rsidR="009D1A51" w:rsidRDefault="009D1A51">
      <w:r>
        <w:t>Gebeurtenissen, personen of thema’s om een verslag over te schrijven:</w:t>
      </w:r>
    </w:p>
    <w:p w14:paraId="0D12E46B" w14:textId="77777777" w:rsidR="009D1A51" w:rsidRDefault="009D1A51"/>
    <w:p w14:paraId="28D1A5B4" w14:textId="77777777" w:rsidR="009D1A51" w:rsidRDefault="009D1A51" w:rsidP="009D1A51">
      <w:pPr>
        <w:pStyle w:val="Lijstalinea"/>
        <w:numPr>
          <w:ilvl w:val="0"/>
          <w:numId w:val="1"/>
        </w:numPr>
      </w:pPr>
      <w:r>
        <w:t>Begin Franse Revolutie (oorzaken)</w:t>
      </w:r>
    </w:p>
    <w:p w14:paraId="0DCEB326" w14:textId="77777777" w:rsidR="009D1A51" w:rsidRDefault="009D1A51" w:rsidP="009D1A51">
      <w:pPr>
        <w:pStyle w:val="Lijstalinea"/>
        <w:numPr>
          <w:ilvl w:val="0"/>
          <w:numId w:val="1"/>
        </w:numPr>
      </w:pPr>
      <w:r>
        <w:t>Verklaring Rechten van de Mens</w:t>
      </w:r>
      <w:r w:rsidR="00322536">
        <w:t xml:space="preserve"> en de Franse burger &amp; de Franse grondwet</w:t>
      </w:r>
      <w:r>
        <w:t>: schrijvers, waarom, wat staat er in, …</w:t>
      </w:r>
    </w:p>
    <w:p w14:paraId="4DBB7A97" w14:textId="77777777" w:rsidR="009D1A51" w:rsidRDefault="009D1A51" w:rsidP="009D1A51">
      <w:pPr>
        <w:pStyle w:val="Lijstalinea"/>
        <w:numPr>
          <w:ilvl w:val="0"/>
          <w:numId w:val="1"/>
        </w:numPr>
      </w:pPr>
      <w:proofErr w:type="spellStart"/>
      <w:r>
        <w:t>Robespierre</w:t>
      </w:r>
      <w:proofErr w:type="spellEnd"/>
      <w:r>
        <w:t xml:space="preserve"> &amp; de rode terreur</w:t>
      </w:r>
    </w:p>
    <w:p w14:paraId="2C5ADF21" w14:textId="77777777" w:rsidR="009D1A51" w:rsidRDefault="009D1A51" w:rsidP="009D1A51">
      <w:pPr>
        <w:pStyle w:val="Lijstalinea"/>
        <w:numPr>
          <w:ilvl w:val="0"/>
          <w:numId w:val="1"/>
        </w:numPr>
      </w:pPr>
      <w:r>
        <w:t>Louis XVI en Marie-Antoinette: leven, achtergrond, hoe aan hun eind gekomen,…</w:t>
      </w:r>
    </w:p>
    <w:p w14:paraId="352EBA86" w14:textId="77777777" w:rsidR="009D1A51" w:rsidRDefault="009D1A51" w:rsidP="009D1A51">
      <w:pPr>
        <w:pStyle w:val="Lijstalinea"/>
        <w:numPr>
          <w:ilvl w:val="0"/>
          <w:numId w:val="1"/>
        </w:numPr>
      </w:pPr>
      <w:r>
        <w:t xml:space="preserve"> </w:t>
      </w:r>
      <w:r w:rsidR="00322536">
        <w:t>Het directoire</w:t>
      </w:r>
      <w:r w:rsidR="00DF2F02">
        <w:t xml:space="preserve"> &amp;</w:t>
      </w:r>
      <w:r w:rsidR="000758B2">
        <w:t xml:space="preserve"> het einde van de revolutie (</w:t>
      </w:r>
      <w:r w:rsidR="00DF2F02">
        <w:t>Napoleon).</w:t>
      </w:r>
    </w:p>
    <w:p w14:paraId="5CB66FBC" w14:textId="77777777" w:rsidR="009159A3" w:rsidRDefault="009159A3" w:rsidP="009159A3"/>
    <w:p w14:paraId="5DE95CF5" w14:textId="77777777" w:rsidR="009159A3" w:rsidRDefault="009159A3" w:rsidP="009159A3">
      <w:r>
        <w:t>Vragen:</w:t>
      </w:r>
    </w:p>
    <w:p w14:paraId="5C9FFECA" w14:textId="77777777" w:rsidR="009159A3" w:rsidRDefault="009159A3" w:rsidP="009159A3">
      <w:pPr>
        <w:pStyle w:val="Lijstalinea"/>
        <w:numPr>
          <w:ilvl w:val="0"/>
          <w:numId w:val="2"/>
        </w:numPr>
      </w:pPr>
      <w:r>
        <w:t xml:space="preserve">Als je de inkomsten en uitgaven van het koninkrijk Frankrijk in 1710 en 1788 vergelijkt, wat valt je dan op? </w:t>
      </w:r>
    </w:p>
    <w:p w14:paraId="00FE78C8" w14:textId="77777777" w:rsidR="009159A3" w:rsidRDefault="009159A3" w:rsidP="009159A3">
      <w:pPr>
        <w:pStyle w:val="Lijstalinea"/>
        <w:numPr>
          <w:ilvl w:val="0"/>
          <w:numId w:val="2"/>
        </w:numPr>
      </w:pPr>
      <w:r>
        <w:t>Hoe verschillen de uitgaven van de Franse staat in 1710 met die van 1788?</w:t>
      </w:r>
    </w:p>
    <w:p w14:paraId="3D6C4BA0" w14:textId="77777777" w:rsidR="009159A3" w:rsidRDefault="009159A3" w:rsidP="009159A3">
      <w:pPr>
        <w:pStyle w:val="Lijstalinea"/>
        <w:numPr>
          <w:ilvl w:val="0"/>
          <w:numId w:val="2"/>
        </w:numPr>
      </w:pPr>
      <w:r>
        <w:t>In welk jaar vond de Franse Revolutie plaats?</w:t>
      </w:r>
    </w:p>
    <w:p w14:paraId="7E9E1117" w14:textId="77777777" w:rsidR="009159A3" w:rsidRDefault="009159A3" w:rsidP="009159A3">
      <w:pPr>
        <w:pStyle w:val="Lijstalinea"/>
        <w:numPr>
          <w:ilvl w:val="0"/>
          <w:numId w:val="2"/>
        </w:numPr>
      </w:pPr>
      <w:r>
        <w:t>Wat gebeurde er met de graanprijs vlak voor de revolutie?</w:t>
      </w:r>
    </w:p>
    <w:p w14:paraId="11028E1A" w14:textId="77777777" w:rsidR="009159A3" w:rsidRDefault="009159A3" w:rsidP="009159A3">
      <w:pPr>
        <w:pStyle w:val="Lijstalinea"/>
        <w:numPr>
          <w:ilvl w:val="0"/>
          <w:numId w:val="2"/>
        </w:numPr>
      </w:pPr>
      <w:r>
        <w:t>Welke drie standen kende men in het 18</w:t>
      </w:r>
      <w:r w:rsidRPr="00626BDC">
        <w:rPr>
          <w:vertAlign w:val="superscript"/>
        </w:rPr>
        <w:t>de</w:t>
      </w:r>
      <w:r>
        <w:t xml:space="preserve"> - </w:t>
      </w:r>
      <w:proofErr w:type="spellStart"/>
      <w:r>
        <w:t>eeuwse</w:t>
      </w:r>
      <w:proofErr w:type="spellEnd"/>
      <w:r>
        <w:t xml:space="preserve"> Frankrijk? </w:t>
      </w:r>
    </w:p>
    <w:p w14:paraId="2A1240E8" w14:textId="77777777" w:rsidR="009159A3" w:rsidRDefault="009159A3" w:rsidP="009159A3">
      <w:pPr>
        <w:pStyle w:val="Lijstalinea"/>
        <w:numPr>
          <w:ilvl w:val="0"/>
          <w:numId w:val="2"/>
        </w:numPr>
      </w:pPr>
      <w:r>
        <w:t>1 stand had kritiek op de 2 andere. Welke stand en waarom?</w:t>
      </w:r>
    </w:p>
    <w:p w14:paraId="1950C65F" w14:textId="77777777" w:rsidR="009159A3" w:rsidRDefault="009159A3" w:rsidP="009159A3">
      <w:pPr>
        <w:pStyle w:val="Lijstalinea"/>
        <w:numPr>
          <w:ilvl w:val="0"/>
          <w:numId w:val="2"/>
        </w:numPr>
      </w:pPr>
      <w:r>
        <w:t>Wat had de bevolking tegen Marie Antoinette?</w:t>
      </w:r>
    </w:p>
    <w:p w14:paraId="4AD6E5EE" w14:textId="77777777" w:rsidR="009159A3" w:rsidRDefault="009159A3" w:rsidP="009159A3">
      <w:pPr>
        <w:pStyle w:val="Lijstalinea"/>
        <w:numPr>
          <w:ilvl w:val="0"/>
          <w:numId w:val="2"/>
        </w:numPr>
      </w:pPr>
      <w:r>
        <w:t>Wat gebeurde er met het koningspaar Louis XVI en Marie Antoinette in 1793?</w:t>
      </w:r>
    </w:p>
    <w:p w14:paraId="313FB6E0" w14:textId="77777777" w:rsidR="009159A3" w:rsidRDefault="009159A3" w:rsidP="009159A3">
      <w:pPr>
        <w:pStyle w:val="Lijstalinea"/>
        <w:numPr>
          <w:ilvl w:val="0"/>
          <w:numId w:val="2"/>
        </w:numPr>
      </w:pPr>
      <w:r>
        <w:t>Wanneer werd de Verklaring van de Rechten van de Mens opgesteld?</w:t>
      </w:r>
    </w:p>
    <w:p w14:paraId="745779ED" w14:textId="77777777" w:rsidR="009159A3" w:rsidRDefault="009159A3" w:rsidP="009159A3">
      <w:pPr>
        <w:pStyle w:val="Lijstalinea"/>
        <w:numPr>
          <w:ilvl w:val="0"/>
          <w:numId w:val="2"/>
        </w:numPr>
      </w:pPr>
      <w:r>
        <w:t>Wat is de guillotine?</w:t>
      </w:r>
    </w:p>
    <w:p w14:paraId="5AED6F09" w14:textId="77777777" w:rsidR="009159A3" w:rsidRDefault="009159A3" w:rsidP="009159A3">
      <w:pPr>
        <w:pStyle w:val="Lijstalinea"/>
        <w:numPr>
          <w:ilvl w:val="0"/>
          <w:numId w:val="2"/>
        </w:numPr>
      </w:pPr>
      <w:r>
        <w:t>Wat hield het decreet van 23 augustus 1793 (</w:t>
      </w:r>
      <w:proofErr w:type="spellStart"/>
      <w:r>
        <w:t>levée</w:t>
      </w:r>
      <w:proofErr w:type="spellEnd"/>
      <w:r>
        <w:t xml:space="preserve"> en </w:t>
      </w:r>
      <w:proofErr w:type="spellStart"/>
      <w:r>
        <w:t>masse</w:t>
      </w:r>
      <w:proofErr w:type="spellEnd"/>
      <w:r>
        <w:t>) in?</w:t>
      </w:r>
    </w:p>
    <w:p w14:paraId="61C98283" w14:textId="77777777" w:rsidR="009159A3" w:rsidRDefault="009159A3" w:rsidP="009159A3">
      <w:pPr>
        <w:pStyle w:val="Lijstalinea"/>
        <w:numPr>
          <w:ilvl w:val="0"/>
          <w:numId w:val="2"/>
        </w:numPr>
      </w:pPr>
      <w:r>
        <w:t>Werd de revolutie in heel Frankrijk warm onthaald? Waarom wel/ niet</w:t>
      </w:r>
    </w:p>
    <w:p w14:paraId="0AA0B80E" w14:textId="77777777" w:rsidR="009159A3" w:rsidRDefault="009159A3" w:rsidP="009159A3">
      <w:pPr>
        <w:pStyle w:val="Lijstalinea"/>
        <w:numPr>
          <w:ilvl w:val="0"/>
          <w:numId w:val="2"/>
        </w:numPr>
      </w:pPr>
      <w:r>
        <w:t>Waarom werd dit ingevoerd denk je?</w:t>
      </w:r>
    </w:p>
    <w:p w14:paraId="52C1AA1B" w14:textId="77777777" w:rsidR="009159A3" w:rsidRDefault="009159A3" w:rsidP="009159A3">
      <w:pPr>
        <w:pStyle w:val="Lijstalinea"/>
        <w:numPr>
          <w:ilvl w:val="0"/>
          <w:numId w:val="2"/>
        </w:numPr>
      </w:pPr>
      <w:r>
        <w:t xml:space="preserve"> Wie was </w:t>
      </w:r>
      <w:proofErr w:type="spellStart"/>
      <w:r>
        <w:t>Maximilien</w:t>
      </w:r>
      <w:proofErr w:type="spellEnd"/>
      <w:r>
        <w:t xml:space="preserve"> </w:t>
      </w:r>
      <w:proofErr w:type="spellStart"/>
      <w:r>
        <w:t>Robespierre</w:t>
      </w:r>
      <w:proofErr w:type="spellEnd"/>
      <w:r>
        <w:t>?</w:t>
      </w:r>
    </w:p>
    <w:p w14:paraId="6AA7B069" w14:textId="77777777" w:rsidR="009159A3" w:rsidRDefault="009159A3" w:rsidP="009159A3">
      <w:pPr>
        <w:pStyle w:val="Lijstalinea"/>
        <w:numPr>
          <w:ilvl w:val="0"/>
          <w:numId w:val="2"/>
        </w:numPr>
      </w:pPr>
      <w:r>
        <w:t xml:space="preserve"> Hoe is hij aan zijn einde gekomen?</w:t>
      </w:r>
    </w:p>
    <w:p w14:paraId="3E27ADD9" w14:textId="77777777" w:rsidR="009159A3" w:rsidRDefault="009159A3" w:rsidP="009159A3">
      <w:pPr>
        <w:pStyle w:val="Lijstalinea"/>
        <w:numPr>
          <w:ilvl w:val="0"/>
          <w:numId w:val="2"/>
        </w:numPr>
      </w:pPr>
      <w:r>
        <w:t>Wat wou hij?</w:t>
      </w:r>
    </w:p>
    <w:p w14:paraId="1345216C" w14:textId="77777777" w:rsidR="009159A3" w:rsidRDefault="009159A3" w:rsidP="009159A3">
      <w:pPr>
        <w:pStyle w:val="Lijstalinea"/>
        <w:numPr>
          <w:ilvl w:val="0"/>
          <w:numId w:val="2"/>
        </w:numPr>
      </w:pPr>
      <w:r>
        <w:t xml:space="preserve">  Wat gebeurde er tijdens de ‘rode terreur’?</w:t>
      </w:r>
    </w:p>
    <w:p w14:paraId="5E1FD991" w14:textId="77777777" w:rsidR="009159A3" w:rsidRDefault="009159A3" w:rsidP="009159A3">
      <w:pPr>
        <w:pStyle w:val="Lijstalinea"/>
        <w:numPr>
          <w:ilvl w:val="0"/>
          <w:numId w:val="2"/>
        </w:numPr>
      </w:pPr>
      <w:r>
        <w:t xml:space="preserve"> Wat hield de wet-Le Chapelier in?</w:t>
      </w:r>
    </w:p>
    <w:p w14:paraId="06EA6566" w14:textId="77777777" w:rsidR="009159A3" w:rsidRDefault="009159A3" w:rsidP="009159A3">
      <w:pPr>
        <w:pStyle w:val="Lijstalinea"/>
        <w:numPr>
          <w:ilvl w:val="0"/>
          <w:numId w:val="2"/>
        </w:numPr>
      </w:pPr>
      <w:r>
        <w:t xml:space="preserve">  De Franse koning Louis XVI werd vaak afgebeeld als en vogel in kooi. Waarom zou dit zijn?</w:t>
      </w:r>
    </w:p>
    <w:p w14:paraId="6940A5BC" w14:textId="77777777" w:rsidR="009159A3" w:rsidRDefault="009159A3" w:rsidP="009159A3">
      <w:pPr>
        <w:pStyle w:val="Lijstalinea"/>
        <w:numPr>
          <w:ilvl w:val="0"/>
          <w:numId w:val="2"/>
        </w:numPr>
      </w:pPr>
      <w:r>
        <w:t xml:space="preserve"> Link de historische figuur Napoleon </w:t>
      </w:r>
      <w:proofErr w:type="spellStart"/>
      <w:r>
        <w:t>Bonaparte</w:t>
      </w:r>
      <w:proofErr w:type="spellEnd"/>
      <w:r>
        <w:t xml:space="preserve"> aan het einde van de Franse Revolutie.</w:t>
      </w:r>
    </w:p>
    <w:p w14:paraId="70231986" w14:textId="77777777" w:rsidR="009159A3" w:rsidRDefault="009159A3" w:rsidP="009159A3"/>
    <w:p w14:paraId="0D973008" w14:textId="77777777" w:rsidR="009D1A51" w:rsidRDefault="009D1A51">
      <w:r>
        <w:t xml:space="preserve"> </w:t>
      </w:r>
    </w:p>
    <w:sectPr w:rsidR="009D1A51" w:rsidSect="00BA5BE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E49B7"/>
    <w:multiLevelType w:val="hybridMultilevel"/>
    <w:tmpl w:val="B9628F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CE7CB6"/>
    <w:multiLevelType w:val="hybridMultilevel"/>
    <w:tmpl w:val="60F4D58E"/>
    <w:lvl w:ilvl="0" w:tplc="33A21D38">
      <w:start w:val="1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51"/>
    <w:rsid w:val="000758B2"/>
    <w:rsid w:val="00322536"/>
    <w:rsid w:val="0048394E"/>
    <w:rsid w:val="008C4DD9"/>
    <w:rsid w:val="009159A3"/>
    <w:rsid w:val="009D1A51"/>
    <w:rsid w:val="00BA5BEE"/>
    <w:rsid w:val="00C0739D"/>
    <w:rsid w:val="00C61688"/>
    <w:rsid w:val="00DF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9F14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9D1A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9D1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252</Words>
  <Characters>1387</Characters>
  <Application>Microsoft Macintosh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Foets</dc:creator>
  <cp:keywords/>
  <dc:description/>
  <cp:lastModifiedBy>Bert Foets</cp:lastModifiedBy>
  <cp:revision>2</cp:revision>
  <dcterms:created xsi:type="dcterms:W3CDTF">2014-11-19T09:10:00Z</dcterms:created>
  <dcterms:modified xsi:type="dcterms:W3CDTF">2014-12-10T10:32:00Z</dcterms:modified>
</cp:coreProperties>
</file>